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924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附件1：</w:t>
      </w:r>
    </w:p>
    <w:p w14:paraId="1B9F410F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428F1D70">
      <w:pPr>
        <w:widowControl w:val="0"/>
        <w:spacing w:line="560" w:lineRule="exact"/>
        <w:jc w:val="center"/>
        <w:rPr>
          <w:rFonts w:hint="default" w:ascii="Times New Roman" w:hAnsi="Times New Roman" w:eastAsia="方正小标宋简体" w:cs="Times New Roman"/>
          <w:w w:val="1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pacing w:val="-10"/>
          <w:w w:val="100"/>
          <w:kern w:val="2"/>
          <w:sz w:val="44"/>
          <w:szCs w:val="44"/>
          <w:lang w:val="en-US" w:eastAsia="zh-CN" w:bidi="ar-SA"/>
        </w:rPr>
        <w:t>2026</w:t>
      </w:r>
      <w:r>
        <w:rPr>
          <w:rFonts w:hint="default" w:ascii="Times New Roman" w:hAnsi="Times New Roman" w:eastAsia="方正小标宋简体" w:cs="Times New Roman"/>
          <w:w w:val="100"/>
          <w:kern w:val="2"/>
          <w:sz w:val="44"/>
          <w:szCs w:val="44"/>
          <w:lang w:val="en-US" w:eastAsia="zh-CN" w:bidi="ar-SA"/>
        </w:rPr>
        <w:t>年道路交通安全创新与合作大会</w:t>
      </w:r>
    </w:p>
    <w:p w14:paraId="5CC95E3C">
      <w:pPr>
        <w:widowControl w:val="0"/>
        <w:spacing w:line="560" w:lineRule="exact"/>
        <w:jc w:val="center"/>
        <w:rPr>
          <w:rFonts w:hint="default" w:ascii="Times New Roman" w:hAnsi="Times New Roman" w:eastAsia="方正小标宋简体" w:cs="Times New Roman"/>
          <w:w w:val="9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w w:val="100"/>
          <w:kern w:val="2"/>
          <w:sz w:val="44"/>
          <w:szCs w:val="44"/>
          <w:lang w:val="en-US" w:eastAsia="zh-CN" w:bidi="ar-SA"/>
        </w:rPr>
        <w:t>论文征集要求</w:t>
      </w:r>
    </w:p>
    <w:p w14:paraId="392CCEDE">
      <w:pPr>
        <w:rPr>
          <w:rFonts w:hint="default" w:ascii="Times New Roman" w:hAnsi="Times New Roman" w:eastAsia="宋体" w:cs="Times New Roman"/>
          <w:szCs w:val="22"/>
        </w:rPr>
      </w:pPr>
    </w:p>
    <w:p w14:paraId="77D85A6F"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征集要求</w:t>
      </w:r>
    </w:p>
    <w:p w14:paraId="5EBBEE23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（一）征集主题</w:t>
      </w:r>
    </w:p>
    <w:p w14:paraId="6162D7FB">
      <w:pPr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outlineLvl w:val="2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本次征集活动旨在紧密围绕公安部交通管理局部署的年度重点工作，针对公安交管智能化工作相关理论、技术的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创新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成果进行论文征集。</w:t>
      </w:r>
    </w:p>
    <w:p w14:paraId="0A4A0205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（二）征集对象</w:t>
      </w:r>
    </w:p>
    <w:p w14:paraId="2529601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公安交通管理部门。</w:t>
      </w:r>
    </w:p>
    <w:p w14:paraId="19DF12E7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（三）稿件要求</w:t>
      </w:r>
    </w:p>
    <w:p w14:paraId="7EC98A27"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投稿人</w:t>
      </w:r>
    </w:p>
    <w:p w14:paraId="5B20885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）个人投稿的投稿人应为各级公安交通管理部门、相关研究院所工作人员。</w:t>
      </w:r>
    </w:p>
    <w:p w14:paraId="77186EC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）团队投稿的投稿人应为第一作者，且每篇论文最多署名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位作者，所有作者应符合上一条规定。</w:t>
      </w:r>
    </w:p>
    <w:p w14:paraId="73C7F0DE"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2"/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投稿内容</w:t>
      </w:r>
    </w:p>
    <w:p w14:paraId="22D0643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）应为尚未公开发表的原创作品。</w:t>
      </w:r>
    </w:p>
    <w:p w14:paraId="7B69D5E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）文责自负。投稿论文应不涉密，可以公开发表；不得侵犯他人知识产权。</w:t>
      </w:r>
    </w:p>
    <w:bookmarkEnd w:id="0"/>
    <w:p w14:paraId="6762820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）篇幅不低于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3000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字。</w:t>
      </w:r>
    </w:p>
    <w:p w14:paraId="4E5FC74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OLE_LINK3"/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）必须具有科学性、创造性、实用性和探索性，论点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明确，论据可靠，方法严谨，结论正确，数据可靠，图表清晰。</w:t>
      </w:r>
    </w:p>
    <w:p w14:paraId="26A4384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OLE_LINK4"/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）一般性的工作经验总结、工作报告等，不参与投稿。</w:t>
      </w:r>
    </w:p>
    <w:p w14:paraId="389439D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）论文中如涉及企业开发的产品、技术等内容，应隐去具体企业名称。</w:t>
      </w:r>
    </w:p>
    <w:p w14:paraId="3960039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）提交的论文稿件应按照《学术论文编写规则（GB/T 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7713.2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）》要求撰写，样例见附件。</w:t>
      </w:r>
    </w:p>
    <w:bookmarkEnd w:id="2"/>
    <w:p w14:paraId="516325CD">
      <w:pPr>
        <w:spacing w:line="560" w:lineRule="exact"/>
        <w:ind w:firstLine="640" w:firstLineChars="200"/>
        <w:rPr>
          <w:rFonts w:hint="default" w:ascii="Times New Roman" w:hAnsi="Times New Roman" w:eastAsia="宋体" w:cs="Times New Roman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）反对一稿多投，将对投稿论文进行相似性比对检查，比对标准参照国内高校的标准执行。</w:t>
      </w:r>
    </w:p>
    <w:p w14:paraId="38B64E8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二、论文格式样例</w:t>
      </w:r>
    </w:p>
    <w:p w14:paraId="76E183F3">
      <w:pPr>
        <w:adjustRightInd w:val="0"/>
        <w:snapToGrid w:val="0"/>
        <w:spacing w:line="560" w:lineRule="exact"/>
        <w:ind w:firstLine="720" w:firstLineChars="200"/>
        <w:rPr>
          <w:rFonts w:hint="default" w:ascii="Times New Roman" w:hAnsi="Times New Roman" w:eastAsia="黑体" w:cs="Times New Roman"/>
          <w:kern w:val="0"/>
          <w:sz w:val="36"/>
          <w:szCs w:val="105"/>
        </w:rPr>
      </w:pPr>
      <w:r>
        <w:rPr>
          <w:rFonts w:hint="default" w:ascii="Times New Roman" w:hAnsi="Times New Roman" w:eastAsia="黑体" w:cs="Times New Roman"/>
          <w:kern w:val="0"/>
          <w:sz w:val="36"/>
          <w:szCs w:val="105"/>
        </w:rPr>
        <w:t>论文标题（字体：小二号黑体；版式：居中，段前、段后1行，段落行距固定值20磅）</w:t>
      </w:r>
    </w:p>
    <w:p w14:paraId="229A770C">
      <w:pPr>
        <w:adjustRightInd w:val="0"/>
        <w:snapToGrid w:val="0"/>
        <w:ind w:firstLine="480" w:firstLineChars="200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作者姓名（字体：小四号楷体；版式居中，段落行距单倍行距）</w:t>
      </w:r>
    </w:p>
    <w:p w14:paraId="59F84C58">
      <w:pPr>
        <w:spacing w:before="289" w:beforeLines="50" w:after="289" w:afterLines="50" w:line="400" w:lineRule="exact"/>
        <w:ind w:firstLine="540" w:firstLineChars="300"/>
        <w:rPr>
          <w:rFonts w:hint="default" w:ascii="Times New Roman" w:hAnsi="Times New Roman" w:eastAsia="宋体" w:cs="Times New Roman"/>
          <w:szCs w:val="22"/>
        </w:rPr>
      </w:pPr>
      <w:r>
        <w:rPr>
          <w:rFonts w:hint="default" w:ascii="Times New Roman" w:hAnsi="Times New Roman" w:eastAsia="仿宋" w:cs="Times New Roman"/>
          <w:sz w:val="18"/>
          <w:szCs w:val="18"/>
        </w:rPr>
        <w:t>作者单位（字体：小五号宋体；版式：居中，段前、段后0.5行，段落行间距20磅）</w:t>
      </w:r>
    </w:p>
    <w:p w14:paraId="178E241F">
      <w:pPr>
        <w:spacing w:line="400" w:lineRule="exact"/>
        <w:ind w:firstLine="368" w:firstLineChars="200"/>
        <w:rPr>
          <w:rFonts w:hint="default" w:ascii="Times New Roman" w:hAnsi="Times New Roman" w:eastAsia="仿宋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bCs/>
          <w:spacing w:val="2"/>
          <w:sz w:val="18"/>
          <w:szCs w:val="18"/>
        </w:rPr>
        <w:t xml:space="preserve">摘要（小五号黑体） </w:t>
      </w:r>
      <w:r>
        <w:rPr>
          <w:rFonts w:hint="default" w:ascii="Times New Roman" w:hAnsi="Times New Roman" w:eastAsia="黑体" w:cs="Times New Roman"/>
          <w:sz w:val="18"/>
          <w:szCs w:val="18"/>
        </w:rPr>
        <w:t>摘要正文内容（字体：小五号仿宋）……（段落版式：首行缩进2字符，行间距20磅）</w:t>
      </w:r>
    </w:p>
    <w:p w14:paraId="6B55F202">
      <w:pPr>
        <w:spacing w:line="400" w:lineRule="exact"/>
        <w:ind w:firstLine="360" w:firstLineChars="200"/>
        <w:rPr>
          <w:rFonts w:hint="default" w:ascii="Times New Roman" w:hAnsi="Times New Roman" w:eastAsia="仿宋" w:cs="Times New Roman"/>
          <w:kern w:val="0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</w:rPr>
        <w:t>关键词</w:t>
      </w:r>
      <w:r>
        <w:rPr>
          <w:rFonts w:hint="default" w:ascii="Times New Roman" w:hAnsi="Times New Roman" w:eastAsia="黑体" w:cs="Times New Roman"/>
          <w:bCs/>
          <w:spacing w:val="2"/>
          <w:sz w:val="18"/>
          <w:szCs w:val="18"/>
        </w:rPr>
        <w:t>（小五号黑体）</w:t>
      </w:r>
      <w:r>
        <w:rPr>
          <w:rFonts w:hint="default" w:ascii="Times New Roman" w:hAnsi="Times New Roman" w:eastAsia="黑体" w:cs="Times New Roman"/>
          <w:kern w:val="0"/>
          <w:sz w:val="18"/>
          <w:szCs w:val="18"/>
        </w:rPr>
        <w:t>关键词内容</w:t>
      </w:r>
      <w:r>
        <w:rPr>
          <w:rFonts w:hint="default" w:ascii="Times New Roman" w:hAnsi="Times New Roman" w:eastAsia="黑体" w:cs="Times New Roman"/>
          <w:sz w:val="18"/>
          <w:szCs w:val="18"/>
        </w:rPr>
        <w:t>；</w:t>
      </w:r>
      <w:r>
        <w:rPr>
          <w:rFonts w:hint="default" w:ascii="Times New Roman" w:hAnsi="Times New Roman" w:eastAsia="黑体" w:cs="Times New Roman"/>
          <w:kern w:val="0"/>
          <w:sz w:val="18"/>
          <w:szCs w:val="18"/>
        </w:rPr>
        <w:t>关键词</w:t>
      </w:r>
      <w:r>
        <w:rPr>
          <w:rFonts w:hint="default" w:ascii="Times New Roman" w:hAnsi="Times New Roman" w:eastAsia="黑体" w:cs="Times New Roman"/>
          <w:sz w:val="18"/>
          <w:szCs w:val="18"/>
        </w:rPr>
        <w:t>；</w:t>
      </w:r>
      <w:r>
        <w:rPr>
          <w:rFonts w:hint="default" w:ascii="Times New Roman" w:hAnsi="Times New Roman" w:eastAsia="黑体" w:cs="Times New Roman"/>
          <w:kern w:val="0"/>
          <w:sz w:val="18"/>
          <w:szCs w:val="18"/>
        </w:rPr>
        <w:t>关键词……（字体</w:t>
      </w:r>
      <w:r>
        <w:rPr>
          <w:rFonts w:hint="default" w:ascii="Times New Roman" w:hAnsi="Times New Roman" w:eastAsia="黑体" w:cs="Times New Roman"/>
          <w:sz w:val="18"/>
          <w:szCs w:val="18"/>
        </w:rPr>
        <w:t>小五号仿宋</w:t>
      </w:r>
      <w:r>
        <w:rPr>
          <w:rFonts w:hint="default" w:ascii="Times New Roman" w:hAnsi="Times New Roman" w:eastAsia="黑体" w:cs="Times New Roman"/>
          <w:kern w:val="0"/>
          <w:sz w:val="18"/>
          <w:szCs w:val="18"/>
        </w:rPr>
        <w:t>；</w:t>
      </w:r>
      <w:r>
        <w:rPr>
          <w:rFonts w:hint="default" w:ascii="Times New Roman" w:hAnsi="Times New Roman" w:eastAsia="黑体" w:cs="Times New Roman"/>
          <w:sz w:val="18"/>
          <w:szCs w:val="18"/>
        </w:rPr>
        <w:t>段落版式：首行缩进2字符，行间距20磅）</w:t>
      </w:r>
    </w:p>
    <w:p w14:paraId="2E313D89">
      <w:pPr>
        <w:autoSpaceDE w:val="0"/>
        <w:autoSpaceDN w:val="0"/>
        <w:spacing w:line="400" w:lineRule="exact"/>
        <w:ind w:firstLine="360" w:firstLineChars="200"/>
        <w:rPr>
          <w:rFonts w:hint="default" w:ascii="Times New Roman" w:hAnsi="Times New Roman" w:eastAsia="宋体" w:cs="Times New Roman"/>
          <w:szCs w:val="22"/>
        </w:rPr>
      </w:pPr>
      <w:r>
        <w:rPr>
          <w:rFonts w:hint="default" w:ascii="Times New Roman" w:hAnsi="Times New Roman" w:eastAsia="仿宋" w:cs="Times New Roman"/>
          <w:kern w:val="0"/>
          <w:sz w:val="18"/>
          <w:szCs w:val="18"/>
        </w:rPr>
        <w:t>关键词与正文之间空一行</w:t>
      </w:r>
    </w:p>
    <w:p w14:paraId="044DB8DA">
      <w:pPr>
        <w:keepNext w:val="0"/>
        <w:keepLines w:val="0"/>
        <w:widowControl w:val="0"/>
        <w:spacing w:before="340" w:after="330" w:line="400" w:lineRule="exact"/>
        <w:jc w:val="both"/>
        <w:outlineLvl w:val="0"/>
        <w:rPr>
          <w:rFonts w:hint="default" w:ascii="Times New Roman" w:hAnsi="Times New Roman" w:eastAsia="黑体" w:cs="Times New Roman"/>
          <w:b/>
          <w:bCs/>
          <w:kern w:val="44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44"/>
          <w:sz w:val="24"/>
          <w:szCs w:val="24"/>
          <w:lang w:val="en-US" w:eastAsia="zh-CN" w:bidi="ar-SA"/>
        </w:rPr>
        <w:t>0 引言 （章标题，小四号黑体，无首行缩进，顶格，段落间距20磅）</w:t>
      </w:r>
    </w:p>
    <w:p w14:paraId="0A187FEF">
      <w:pPr>
        <w:widowControl w:val="0"/>
        <w:spacing w:line="400" w:lineRule="exact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>引言正文内容……（字体：5号宋体；段落版式：首行缩进2字符，段落间距20磅）</w:t>
      </w:r>
    </w:p>
    <w:p w14:paraId="63517532">
      <w:pPr>
        <w:keepNext w:val="0"/>
        <w:keepLines w:val="0"/>
        <w:widowControl w:val="0"/>
        <w:spacing w:before="340" w:after="330" w:line="400" w:lineRule="exact"/>
        <w:jc w:val="both"/>
        <w:outlineLvl w:val="0"/>
        <w:rPr>
          <w:rFonts w:hint="default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-SA"/>
        </w:rPr>
        <w:t>1 第一章标题</w:t>
      </w:r>
      <w:r>
        <w:rPr>
          <w:rFonts w:hint="default" w:ascii="Times New Roman" w:hAnsi="Times New Roman" w:eastAsia="黑体" w:cs="Times New Roman"/>
          <w:b/>
          <w:bCs/>
          <w:kern w:val="44"/>
          <w:sz w:val="24"/>
          <w:szCs w:val="24"/>
          <w:lang w:val="en-US" w:eastAsia="zh-CN" w:bidi="ar-SA"/>
        </w:rPr>
        <w:t>（章标题，小四号黑体，无首行缩进，顶格，段落间距20磅）</w:t>
      </w:r>
    </w:p>
    <w:p w14:paraId="5C783126">
      <w:pPr>
        <w:widowControl w:val="0"/>
        <w:spacing w:line="400" w:lineRule="exact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21"/>
          <w:szCs w:val="21"/>
          <w:lang w:val="en-US" w:eastAsia="zh-CN" w:bidi="ar-SA"/>
        </w:rPr>
        <w:t>1.1第一章第一节标题（节标题，5号黑体，无首行缩进，顶格，段落间距20磅）</w:t>
      </w:r>
    </w:p>
    <w:p w14:paraId="386CDD0A">
      <w:pPr>
        <w:spacing w:line="400" w:lineRule="exact"/>
        <w:ind w:firstLine="420" w:firstLineChars="200"/>
        <w:rPr>
          <w:rFonts w:hint="default" w:ascii="Times New Roman" w:hAnsi="Times New Roman" w:eastAsia="宋体" w:cs="Times New Roman"/>
          <w:szCs w:val="22"/>
        </w:rPr>
      </w:pPr>
      <w:r>
        <w:rPr>
          <w:rFonts w:hint="default" w:ascii="Times New Roman" w:hAnsi="Times New Roman" w:eastAsia="宋体" w:cs="Times New Roman"/>
          <w:szCs w:val="22"/>
        </w:rPr>
        <w:t>正文内容（5号宋体，段落首行缩进2字符，段落间距20磅）…………………………………………………………………………………………………………</w:t>
      </w:r>
    </w:p>
    <w:p w14:paraId="7F916E97">
      <w:pPr>
        <w:widowControl w:val="0"/>
        <w:numPr>
          <w:ilvl w:val="2"/>
          <w:numId w:val="0"/>
        </w:numPr>
        <w:spacing w:line="400" w:lineRule="exact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21"/>
          <w:szCs w:val="21"/>
          <w:lang w:val="en-US" w:eastAsia="zh-CN" w:bidi="ar-SA"/>
        </w:rPr>
        <w:t>1.1.1三级标题（5号黑体，无首行缩进，顶格，段落间距20磅）</w:t>
      </w:r>
    </w:p>
    <w:p w14:paraId="53356605">
      <w:pPr>
        <w:spacing w:line="400" w:lineRule="exact"/>
        <w:ind w:firstLine="420" w:firstLineChars="200"/>
        <w:rPr>
          <w:rFonts w:hint="default" w:ascii="Times New Roman" w:hAnsi="Times New Roman" w:eastAsia="宋体" w:cs="Times New Roman"/>
          <w:szCs w:val="22"/>
        </w:rPr>
      </w:pPr>
      <w:r>
        <w:rPr>
          <w:rFonts w:hint="default" w:ascii="Times New Roman" w:hAnsi="Times New Roman" w:eastAsia="宋体" w:cs="Times New Roman"/>
          <w:szCs w:val="22"/>
        </w:rPr>
        <w:t>注：论文根据需要划分章节，一般不宜超过4级。不同层次章节数字之间用下圆点间隔，末位数字后不加点，如：引言编号“0”；章编号“1”“2”……，节编号“2.1”“2.2”……“3.21”……。各层次章节编号全部顶格排。标题末位不加标点，正文另起行。如果引言部分不用“引言”二字，则不编章编号“0”。</w:t>
      </w:r>
    </w:p>
    <w:p w14:paraId="2D9086A7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7DC22970">
      <w:pPr>
        <w:widowControl w:val="0"/>
        <w:jc w:val="center"/>
        <w:rPr>
          <w:rFonts w:hint="default" w:ascii="Times New Roman" w:hAnsi="Times New Roman" w:eastAsia="黑体" w:cs="Times New Roman"/>
          <w:w w:val="95"/>
          <w:kern w:val="2"/>
          <w:sz w:val="18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w w:val="95"/>
          <w:kern w:val="2"/>
          <w:sz w:val="18"/>
          <w:szCs w:val="22"/>
          <w:lang w:val="en-US" w:eastAsia="zh-CN" w:bidi="ar-SA"/>
        </w:rPr>
        <w:t>表1 表格标题（表编号及标题 小5号黑体，居中）</w:t>
      </w:r>
    </w:p>
    <w:tbl>
      <w:tblPr>
        <w:tblStyle w:val="3"/>
        <w:tblW w:w="51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340"/>
        <w:gridCol w:w="1251"/>
        <w:gridCol w:w="1109"/>
      </w:tblGrid>
      <w:tr w14:paraId="391B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58" w:type="dxa"/>
          </w:tcPr>
          <w:p w14:paraId="7F785271">
            <w:pPr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5340" w:type="dxa"/>
            <w:vAlign w:val="center"/>
          </w:tcPr>
          <w:p w14:paraId="65C29137">
            <w:pPr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1251" w:type="dxa"/>
            <w:vAlign w:val="center"/>
          </w:tcPr>
          <w:p w14:paraId="7FBEF290">
            <w:pPr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1109" w:type="dxa"/>
            <w:vAlign w:val="center"/>
          </w:tcPr>
          <w:p w14:paraId="0DBF4CA7">
            <w:pPr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</w:tr>
      <w:tr w14:paraId="01BB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58" w:type="dxa"/>
            <w:vMerge w:val="restart"/>
            <w:vAlign w:val="center"/>
          </w:tcPr>
          <w:p w14:paraId="6F21C766">
            <w:pPr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表格内容（小5号宋体）宋体）</w:t>
            </w:r>
          </w:p>
        </w:tc>
        <w:tc>
          <w:tcPr>
            <w:tcW w:w="7700" w:type="dxa"/>
            <w:gridSpan w:val="3"/>
            <w:vAlign w:val="center"/>
          </w:tcPr>
          <w:p w14:paraId="65D4AABC">
            <w:pPr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</w:tr>
      <w:tr w14:paraId="2341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58" w:type="dxa"/>
            <w:vMerge w:val="continue"/>
          </w:tcPr>
          <w:p w14:paraId="3592427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40" w:type="dxa"/>
            <w:vAlign w:val="center"/>
          </w:tcPr>
          <w:p w14:paraId="4098CF54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2360" w:type="dxa"/>
            <w:gridSpan w:val="2"/>
            <w:vAlign w:val="center"/>
          </w:tcPr>
          <w:p w14:paraId="5153E7E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</w:tr>
      <w:tr w14:paraId="4BB5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58" w:type="dxa"/>
            <w:vMerge w:val="continue"/>
          </w:tcPr>
          <w:p w14:paraId="51DE025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40" w:type="dxa"/>
            <w:vAlign w:val="center"/>
          </w:tcPr>
          <w:p w14:paraId="74511444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2360" w:type="dxa"/>
            <w:gridSpan w:val="2"/>
            <w:vAlign w:val="center"/>
          </w:tcPr>
          <w:p w14:paraId="13D1E1F1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</w:tr>
      <w:tr w14:paraId="3D12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58" w:type="dxa"/>
            <w:vMerge w:val="continue"/>
          </w:tcPr>
          <w:p w14:paraId="4C04FDE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40" w:type="dxa"/>
            <w:vAlign w:val="center"/>
          </w:tcPr>
          <w:p w14:paraId="153E11B3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2360" w:type="dxa"/>
            <w:gridSpan w:val="2"/>
            <w:vAlign w:val="center"/>
          </w:tcPr>
          <w:p w14:paraId="48316C8C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</w:tr>
      <w:tr w14:paraId="0DA1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58" w:type="dxa"/>
            <w:vMerge w:val="continue"/>
          </w:tcPr>
          <w:p w14:paraId="29D1119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340" w:type="dxa"/>
            <w:vAlign w:val="center"/>
          </w:tcPr>
          <w:p w14:paraId="4C95F4F9"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2360" w:type="dxa"/>
            <w:gridSpan w:val="2"/>
            <w:vAlign w:val="center"/>
          </w:tcPr>
          <w:p w14:paraId="31F3D0C5"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表格内容（小5号宋体）</w:t>
            </w:r>
          </w:p>
        </w:tc>
      </w:tr>
    </w:tbl>
    <w:p w14:paraId="50831DDA">
      <w:pPr>
        <w:rPr>
          <w:rFonts w:hint="default" w:ascii="Times New Roman" w:hAnsi="Times New Roman" w:eastAsia="宋体" w:cs="Times New Roman"/>
          <w:sz w:val="18"/>
          <w:szCs w:val="18"/>
        </w:rPr>
      </w:pPr>
    </w:p>
    <w:p w14:paraId="5257F39A">
      <w:pPr>
        <w:spacing w:line="360" w:lineRule="auto"/>
        <w:jc w:val="right"/>
        <w:rPr>
          <w:rFonts w:hint="default" w:ascii="Times New Roman" w:hAnsi="Times New Roman" w:eastAsia="宋体" w:cs="Times New Roman"/>
          <w:szCs w:val="22"/>
        </w:rPr>
      </w:pPr>
      <m:oMath>
        <m:sSub>
          <m:sSubPr>
            <m:ctrlPr>
              <w:rPr>
                <w:rFonts w:hint="default"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</w:rPr>
              <m:t>C</m:t>
            </m:r>
            <m:ctrlPr>
              <w:rPr>
                <w:rFonts w:hint="default" w:ascii="Cambria Math" w:hAnsi="Cambria Math" w:cs="Times New Roman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</w:rPr>
              <m:t>rd</m:t>
            </m:r>
            <m:ctrlPr>
              <w:rPr>
                <w:rFonts w:hint="default" w:ascii="Cambria Math" w:hAnsi="Cambria Math" w:cs="Times New Roman"/>
              </w:rPr>
            </m:ctrlPr>
          </m:sub>
        </m:sSub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</w:rPr>
          <m:t>=</m:t>
        </m:r>
        <m:f>
          <m:fPr>
            <m:ctrlPr>
              <w:rPr>
                <w:rFonts w:hint="default"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hint="default" w:ascii="Times New Roman" w:hAnsi="Times New Roman" w:cs="Times New Roman"/>
                <w:i/>
              </w:rPr>
              <m:t>C</m:t>
            </m:r>
            <m:ctrlPr>
              <w:rPr>
                <w:rFonts w:hint="default" w:ascii="Cambria Math" w:hAnsi="Cambria Math" w:cs="Times New Roman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</w:rPr>
                  <m:t>C</m:t>
                </m:r>
                <m:ctrlPr>
                  <w:rPr>
                    <w:rFonts w:hint="default" w:ascii="Cambria Math" w:hAnsi="Cambria Math" w:cs="Times New Roman"/>
                  </w:rPr>
                </m:ctrlPr>
              </m:e>
              <m:sub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</w:rPr>
                  <m:t>i</m:t>
                </m:r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</w:rPr>
                  <m:t>车</m:t>
                </m:r>
                <m:ctrlPr>
                  <w:rPr>
                    <w:rFonts w:hint="default" w:ascii="Cambria Math" w:hAnsi="Cambria Math" w:cs="Times New Roman"/>
                  </w:rPr>
                </m:ctrlPr>
              </m:sub>
            </m:sSub>
            <m:ctrlPr>
              <w:rPr>
                <w:rFonts w:hint="default" w:ascii="Cambria Math" w:hAnsi="Cambria Math" w:cs="Times New Roman"/>
              </w:rPr>
            </m:ctrlPr>
          </m:den>
        </m:f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</w:rPr>
          <m:t>=</m:t>
        </m:r>
        <m:f>
          <m:fPr>
            <m:ctrlPr>
              <w:rPr>
                <w:rFonts w:hint="default"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hint="default" w:ascii="Times New Roman" w:hAnsi="Times New Roman" w:cs="Times New Roman"/>
                <w:i/>
              </w:rPr>
              <m:t>A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</w:rPr>
              <m:t>⋅</m:t>
            </m:r>
            <m:r>
              <m:rPr>
                <m:nor/>
              </m:rPr>
              <w:rPr>
                <w:rFonts w:hint="default" w:ascii="Times New Roman" w:hAnsi="Times New Roman" w:cs="Times New Roman"/>
                <w:i/>
              </w:rPr>
              <m:t>T</m:t>
            </m:r>
            <m:ctrlPr>
              <w:rPr>
                <w:rFonts w:hint="default" w:ascii="Cambria Math" w:hAnsi="Cambria Math" w:cs="Times New Roman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</w:rPr>
                  <m:t>C</m:t>
                </m:r>
                <m:ctrlPr>
                  <w:rPr>
                    <w:rFonts w:hint="default" w:ascii="Cambria Math" w:hAnsi="Cambria Math" w:cs="Times New Roman"/>
                  </w:rPr>
                </m:ctrlPr>
              </m:e>
              <m:sub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</w:rPr>
                  <m:t>i</m:t>
                </m:r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</w:rPr>
                  <m:t>车</m:t>
                </m:r>
                <m:ctrlPr>
                  <w:rPr>
                    <w:rFonts w:hint="default" w:ascii="Cambria Math" w:hAnsi="Cambria Math" w:cs="Times New Roman"/>
                  </w:rPr>
                </m:ctrlPr>
              </m:sub>
            </m:sSub>
            <m:ctrlPr>
              <w:rPr>
                <w:rFonts w:hint="default" w:ascii="Cambria Math" w:hAnsi="Cambria Math" w:cs="Times New Roman"/>
              </w:rPr>
            </m:ctrlPr>
          </m:den>
        </m:f>
      </m:oMath>
      <w:r>
        <w:rPr>
          <w:rFonts w:hint="default" w:ascii="Times New Roman" w:hAnsi="Times New Roman" w:eastAsia="宋体" w:cs="Times New Roman"/>
          <w:szCs w:val="22"/>
        </w:rPr>
        <w:t xml:space="preserve">                                                     </w:t>
      </w:r>
      <w:r>
        <w:rPr>
          <w:rFonts w:hint="default" w:ascii="Times New Roman" w:hAnsi="Times New Roman" w:eastAsia="宋体" w:cs="Times New Roman"/>
          <w:szCs w:val="21"/>
        </w:rPr>
        <w:t>式（1）</w:t>
      </w:r>
    </w:p>
    <w:p w14:paraId="23011D02">
      <w:pPr>
        <w:widowControl w:val="0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>注：公示编号按照出现在论文中的顺序为式（1）、式（2）、式（3）……</w:t>
      </w:r>
    </w:p>
    <w:p w14:paraId="64FBEE57">
      <w:pPr>
        <w:jc w:val="center"/>
        <w:rPr>
          <w:rFonts w:hint="default" w:ascii="Times New Roman" w:hAnsi="Times New Roman" w:eastAsia="宋体" w:cs="Times New Roman"/>
          <w:szCs w:val="22"/>
        </w:rPr>
      </w:pPr>
      <w:r>
        <w:rPr>
          <w:rFonts w:hint="default" w:ascii="Times New Roman" w:hAnsi="Times New Roman" w:eastAsia="宋体" w:cs="Times New Roman"/>
          <w:szCs w:val="22"/>
        </w:rPr>
        <w:drawing>
          <wp:inline distT="0" distB="0" distL="114300" distR="114300">
            <wp:extent cx="4862830" cy="3058795"/>
            <wp:effectExtent l="0" t="0" r="1397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938A3">
      <w:pPr>
        <w:widowControl w:val="0"/>
        <w:jc w:val="center"/>
        <w:rPr>
          <w:rFonts w:hint="default" w:ascii="Times New Roman" w:hAnsi="Times New Roman" w:eastAsia="黑体" w:cs="Times New Roman"/>
          <w:w w:val="95"/>
          <w:kern w:val="2"/>
          <w:sz w:val="18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w w:val="95"/>
          <w:kern w:val="2"/>
          <w:sz w:val="18"/>
          <w:szCs w:val="22"/>
          <w:lang w:val="en-US" w:eastAsia="zh-CN" w:bidi="ar-SA"/>
        </w:rPr>
        <w:t>图2 图注标题（图编号及图注标题为小5号黑体）</w:t>
      </w:r>
    </w:p>
    <w:p w14:paraId="779C5EF5">
      <w:pPr>
        <w:widowControl w:val="0"/>
        <w:spacing w:line="440" w:lineRule="exact"/>
        <w:ind w:firstLine="422" w:firstLineChars="200"/>
        <w:jc w:val="left"/>
        <w:rPr>
          <w:rFonts w:hint="default" w:ascii="Times New Roman" w:hAnsi="Times New Roman" w:eastAsia="黑体" w:cs="Times New Roman"/>
          <w:w w:val="95"/>
          <w:kern w:val="2"/>
          <w:sz w:val="18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w w:val="100"/>
          <w:kern w:val="2"/>
          <w:sz w:val="21"/>
          <w:szCs w:val="24"/>
          <w:lang w:val="en-US" w:eastAsia="zh-CN" w:bidi="ar-SA"/>
        </w:rPr>
        <w:t>注：图片格式应为jpg.或png.；清晰度要求：不小于3M。</w:t>
      </w:r>
    </w:p>
    <w:p w14:paraId="2F8046E0">
      <w:pPr>
        <w:widowControl w:val="0"/>
        <w:jc w:val="both"/>
        <w:rPr>
          <w:rFonts w:hint="default" w:ascii="Times New Roman" w:hAnsi="Times New Roman" w:eastAsia="黑体" w:cs="Times New Roman"/>
          <w:w w:val="95"/>
          <w:kern w:val="2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w w:val="95"/>
          <w:kern w:val="2"/>
          <w:sz w:val="24"/>
          <w:szCs w:val="22"/>
          <w:lang w:val="en-US" w:eastAsia="zh-CN" w:bidi="ar-SA"/>
        </w:rPr>
        <w:t>参考文献：（小4号黑体，顶格）</w:t>
      </w:r>
    </w:p>
    <w:p w14:paraId="30C654DD">
      <w:pPr>
        <w:widowControl w:val="0"/>
        <w:numPr>
          <w:ilvl w:val="0"/>
          <w:numId w:val="0"/>
        </w:numPr>
        <w:tabs>
          <w:tab w:val="left" w:pos="739"/>
          <w:tab w:val="left" w:pos="740"/>
        </w:tabs>
        <w:autoSpaceDE w:val="0"/>
        <w:autoSpaceDN w:val="0"/>
        <w:ind w:left="0" w:firstLine="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w w:val="99"/>
          <w:kern w:val="2"/>
          <w:sz w:val="18"/>
          <w:szCs w:val="18"/>
          <w:lang w:val="en-US" w:eastAsia="zh-CN" w:bidi="ar-SA"/>
        </w:rPr>
        <w:t>[1]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陈春妹， 任福田， 荣建. （2002）. 路网容量研究综述. 公路交通科技， 19（3）， 5.</w:t>
      </w:r>
    </w:p>
    <w:p w14:paraId="6C0BB832">
      <w:pPr>
        <w:widowControl w:val="0"/>
        <w:numPr>
          <w:ilvl w:val="0"/>
          <w:numId w:val="0"/>
        </w:numPr>
        <w:tabs>
          <w:tab w:val="left" w:pos="739"/>
          <w:tab w:val="left" w:pos="740"/>
        </w:tabs>
        <w:autoSpaceDE w:val="0"/>
        <w:autoSpaceDN w:val="0"/>
        <w:ind w:left="0" w:firstLine="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w w:val="99"/>
          <w:kern w:val="2"/>
          <w:sz w:val="18"/>
          <w:szCs w:val="18"/>
          <w:lang w:val="en-US" w:eastAsia="zh-CN" w:bidi="ar-SA"/>
        </w:rPr>
        <w:t>[2]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李炳林. （2008）. 基于路网服务水平的路网容量研究. （Doctoral dissertation， 长沙理工大学）.</w:t>
      </w:r>
    </w:p>
    <w:p w14:paraId="5188A2E0">
      <w:pPr>
        <w:widowControl w:val="0"/>
        <w:numPr>
          <w:ilvl w:val="0"/>
          <w:numId w:val="0"/>
        </w:numPr>
        <w:tabs>
          <w:tab w:val="left" w:pos="739"/>
          <w:tab w:val="left" w:pos="740"/>
        </w:tabs>
        <w:autoSpaceDE w:val="0"/>
        <w:autoSpaceDN w:val="0"/>
        <w:ind w:left="0" w:firstLine="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w w:val="99"/>
          <w:kern w:val="2"/>
          <w:sz w:val="18"/>
          <w:szCs w:val="18"/>
          <w:lang w:val="en-US" w:eastAsia="zh-CN" w:bidi="ar-SA"/>
        </w:rPr>
        <w:t>[3]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田强， 李唯睿. （2017）. “五位一体”铸规范执法“贵州样本”——贵州交警挖潜大数据“聚通用”. 当代贵州（15）， 2.</w:t>
      </w:r>
    </w:p>
    <w:p w14:paraId="308B27B3">
      <w:pPr>
        <w:widowControl w:val="0"/>
        <w:numPr>
          <w:ilvl w:val="0"/>
          <w:numId w:val="0"/>
        </w:numPr>
        <w:tabs>
          <w:tab w:val="left" w:pos="739"/>
          <w:tab w:val="left" w:pos="740"/>
        </w:tabs>
        <w:autoSpaceDE w:val="0"/>
        <w:autoSpaceDN w:val="0"/>
        <w:ind w:left="0" w:firstLine="0"/>
        <w:jc w:val="both"/>
        <w:rPr>
          <w:rFonts w:hint="default" w:ascii="Times New Roman" w:hAnsi="Times New Roman" w:eastAsia="宋体" w:cs="Times New Roman"/>
          <w:kern w:val="2"/>
          <w:sz w:val="18"/>
          <w:szCs w:val="15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5"/>
          <w:lang w:val="en-US" w:eastAsia="zh-CN" w:bidi="ar-SA"/>
        </w:rPr>
        <w:t>参考文献内容（小5宋体，无首行缩进，单倍行距）</w:t>
      </w:r>
    </w:p>
    <w:p w14:paraId="3E6DB9E5">
      <w:pPr>
        <w:rPr>
          <w:rFonts w:hint="default" w:ascii="Times New Roman" w:hAnsi="Times New Roman" w:eastAsia="宋体" w:cs="Times New Roman"/>
          <w:szCs w:val="15"/>
        </w:rPr>
      </w:pPr>
      <w:r>
        <w:rPr>
          <w:rFonts w:hint="default" w:ascii="Times New Roman" w:hAnsi="Times New Roman" w:eastAsia="宋体" w:cs="Times New Roman"/>
          <w:szCs w:val="15"/>
        </w:rPr>
        <w:br w:type="page"/>
      </w:r>
    </w:p>
    <w:p w14:paraId="7A54DE3A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E63A4"/>
    <w:multiLevelType w:val="singleLevel"/>
    <w:tmpl w:val="AA1E6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A5B9F"/>
    <w:rsid w:val="77E4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after="210" w:line="21" w:lineRule="atLeast"/>
      <w:jc w:val="center"/>
      <w:outlineLvl w:val="0"/>
    </w:pPr>
    <w:rPr>
      <w:rFonts w:hint="eastAsia" w:ascii="方正小标宋简体" w:hAnsi="方正小标宋简体" w:eastAsia="方正小标宋简体" w:cs="方正小标宋简体"/>
      <w:bCs/>
      <w:color w:val="222222"/>
      <w:spacing w:val="8"/>
      <w:kern w:val="44"/>
      <w:sz w:val="32"/>
      <w:szCs w:val="40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2023-02-27T02:55:00Z</dcterms:created>
  <dc:creator>admin</dc:creator>
  <cp:lastModifiedBy>Relapse®</cp:lastModifiedBy>
  <dcterms:modified xsi:type="dcterms:W3CDTF">2026-02-02T03:00:34Z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A36129FF46F747589160A89F9EBA0B7B</vt:lpwstr>
  </property>
  <property fmtid="{D5CDD505-2E9C-101B-9397-08002B2CF9AE}" pid="4" name="KSOTemplateDocerSaveRecord">
    <vt:lpwstr>eyJoZGlkIjoiOTYwN2Y5MjIyYWZjMzUzMmIxZDFkYjk5OTMwYzI3ZjMiLCJ1c2VySWQiOiIxNjkxNDMzMjI4In0=</vt:lpwstr>
  </property>
</Properties>
</file>